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4D" w:rsidRPr="005F5B4D" w:rsidRDefault="00C073A0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-50800</wp:posOffset>
                </wp:positionV>
                <wp:extent cx="1146810" cy="231140"/>
                <wp:effectExtent l="1905" t="254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E6" w:rsidRPr="000E0E1F" w:rsidRDefault="00365DE6" w:rsidP="005F5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1pt;margin-top:-4pt;width:90.3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vQgg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" stroked="f">
                <v:textbox>
                  <w:txbxContent>
                    <w:p w:rsidR="00365DE6" w:rsidRPr="000E0E1F" w:rsidRDefault="00365DE6" w:rsidP="005F5B4D"/>
                  </w:txbxContent>
                </v:textbox>
              </v:shape>
            </w:pict>
          </mc:Fallback>
        </mc:AlternateContent>
      </w:r>
      <w:r w:rsidR="005F5B4D" w:rsidRPr="005F5B4D">
        <w:rPr>
          <w:b/>
          <w:color w:val="548DD4"/>
          <w:sz w:val="30"/>
          <w:szCs w:val="30"/>
        </w:rPr>
        <w:t>УВАЖАЕМЫЕ КЛИЕНТЫ!</w:t>
      </w: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b/>
          <w:color w:val="548DD4"/>
          <w:sz w:val="30"/>
          <w:szCs w:val="30"/>
        </w:rPr>
        <w:t xml:space="preserve">Предлагаем </w:t>
      </w:r>
      <w:r w:rsidRPr="005F5B4D">
        <w:rPr>
          <w:b/>
          <w:color w:val="548DD4"/>
          <w:sz w:val="30"/>
          <w:szCs w:val="30"/>
          <w:lang w:val="en-US"/>
        </w:rPr>
        <w:t>B</w:t>
      </w:r>
      <w:r w:rsidRPr="005F5B4D">
        <w:rPr>
          <w:b/>
          <w:color w:val="548DD4"/>
          <w:sz w:val="30"/>
          <w:szCs w:val="30"/>
        </w:rPr>
        <w:t>ам</w:t>
      </w:r>
      <w:r w:rsidRPr="00530BEF">
        <w:rPr>
          <w:b/>
          <w:color w:val="548DD4"/>
          <w:sz w:val="28"/>
          <w:szCs w:val="28"/>
          <w:lang w:eastAsia="en-US"/>
        </w:rPr>
        <w:t xml:space="preserve"> </w:t>
      </w:r>
      <w:r w:rsidRPr="005F5B4D">
        <w:rPr>
          <w:b/>
          <w:color w:val="548DD4"/>
          <w:sz w:val="30"/>
          <w:szCs w:val="30"/>
        </w:rPr>
        <w:t xml:space="preserve">воспользоваться сервисом самообслуживания </w:t>
      </w: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b/>
          <w:color w:val="548DD4"/>
          <w:sz w:val="30"/>
          <w:szCs w:val="30"/>
        </w:rPr>
        <w:t>и оплатить электроэнергию через Интернет</w:t>
      </w: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b/>
          <w:color w:val="548DD4"/>
          <w:sz w:val="30"/>
          <w:szCs w:val="30"/>
        </w:rPr>
        <w:t xml:space="preserve">с помощью </w:t>
      </w:r>
      <w:r w:rsidRPr="005F5B4D">
        <w:rPr>
          <w:b/>
          <w:bCs/>
          <w:color w:val="548DD4"/>
          <w:sz w:val="30"/>
          <w:szCs w:val="30"/>
        </w:rPr>
        <w:t>УРАЛСИБ | Интернет-банк</w:t>
      </w:r>
    </w:p>
    <w:p w:rsidR="005F5B4D" w:rsidRDefault="005F5B4D" w:rsidP="008E4724">
      <w:pPr>
        <w:jc w:val="center"/>
        <w:rPr>
          <w:rFonts w:ascii="Arial" w:hAnsi="Arial" w:cs="Arial"/>
          <w:sz w:val="20"/>
          <w:szCs w:val="20"/>
        </w:rPr>
      </w:pPr>
    </w:p>
    <w:p w:rsidR="00EF01B4" w:rsidRDefault="00EF01B4" w:rsidP="008E4724">
      <w:pPr>
        <w:jc w:val="center"/>
        <w:rPr>
          <w:rFonts w:ascii="Arial" w:hAnsi="Arial" w:cs="Arial"/>
          <w:sz w:val="20"/>
          <w:szCs w:val="20"/>
        </w:rPr>
      </w:pPr>
    </w:p>
    <w:p w:rsidR="005F5B4D" w:rsidRPr="007C3235" w:rsidRDefault="00C073A0" w:rsidP="00EF01B4">
      <w:pPr>
        <w:jc w:val="center"/>
        <w:rPr>
          <w:rFonts w:ascii="Arial" w:hAnsi="Arial" w:cs="Arial"/>
          <w:sz w:val="20"/>
          <w:szCs w:val="20"/>
        </w:rPr>
      </w:pPr>
      <w:r w:rsidRPr="007C323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6375" cy="495300"/>
            <wp:effectExtent l="0" t="0" r="9525" b="0"/>
            <wp:docPr id="2" name="Рисунок 2" descr="uralsi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alsibi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2D" w:rsidRDefault="003B242D">
      <w:pPr>
        <w:rPr>
          <w:rStyle w:val="minheader1"/>
          <w:rFonts w:ascii="Arial" w:hAnsi="Arial" w:cs="Arial"/>
          <w:b/>
          <w:color w:val="auto"/>
          <w:sz w:val="20"/>
          <w:szCs w:val="20"/>
        </w:rPr>
      </w:pPr>
    </w:p>
    <w:p w:rsidR="00EF01B4" w:rsidRDefault="00EF01B4">
      <w:pPr>
        <w:rPr>
          <w:rStyle w:val="minheader1"/>
          <w:rFonts w:ascii="Arial" w:hAnsi="Arial" w:cs="Arial"/>
          <w:b/>
          <w:color w:val="auto"/>
          <w:sz w:val="20"/>
          <w:szCs w:val="20"/>
        </w:rPr>
      </w:pPr>
    </w:p>
    <w:p w:rsidR="005F5B4D" w:rsidRDefault="007C3235" w:rsidP="005F5B4D">
      <w:pPr>
        <w:jc w:val="both"/>
        <w:rPr>
          <w:sz w:val="28"/>
          <w:szCs w:val="28"/>
        </w:rPr>
      </w:pPr>
      <w:r w:rsidRPr="005F5B4D">
        <w:rPr>
          <w:rStyle w:val="a4"/>
          <w:rFonts w:ascii="Times New Roman" w:hAnsi="Times New Roman" w:cs="Times New Roman"/>
          <w:color w:val="auto"/>
          <w:sz w:val="28"/>
          <w:szCs w:val="28"/>
        </w:rPr>
        <w:t>УРАЛСИБ | Интернет-банк</w:t>
      </w:r>
      <w:r w:rsidRPr="005F5B4D">
        <w:rPr>
          <w:sz w:val="28"/>
          <w:szCs w:val="28"/>
        </w:rPr>
        <w:t xml:space="preserve"> - Это простой и удобный способ дистанционного управления банковскими счетами и картами, открытыми в Банке УРАЛСИБ. Услуга доступна только клиентам, подключившим услугу ДБО. Для получения возможности ее использования необходима регистрация в офисе Банка.</w:t>
      </w:r>
    </w:p>
    <w:p w:rsidR="005F5B4D" w:rsidRDefault="005F5B4D" w:rsidP="005F5B4D">
      <w:pPr>
        <w:jc w:val="both"/>
        <w:rPr>
          <w:sz w:val="28"/>
          <w:szCs w:val="28"/>
        </w:rPr>
      </w:pPr>
    </w:p>
    <w:p w:rsidR="005F5B4D" w:rsidRDefault="007C3235" w:rsidP="005F5B4D">
      <w:pPr>
        <w:jc w:val="both"/>
        <w:rPr>
          <w:sz w:val="28"/>
          <w:szCs w:val="28"/>
        </w:rPr>
      </w:pPr>
      <w:r w:rsidRPr="005F5B4D">
        <w:rPr>
          <w:sz w:val="28"/>
          <w:szCs w:val="28"/>
        </w:rPr>
        <w:t>1.</w:t>
      </w:r>
      <w:r w:rsidR="005F5B4D">
        <w:rPr>
          <w:sz w:val="28"/>
          <w:szCs w:val="28"/>
        </w:rPr>
        <w:t> </w:t>
      </w:r>
      <w:r w:rsidRPr="005F5B4D">
        <w:rPr>
          <w:sz w:val="28"/>
          <w:szCs w:val="28"/>
        </w:rPr>
        <w:t xml:space="preserve">Для входа в систему зайдите на сайт </w:t>
      </w:r>
      <w:hyperlink r:id="rId6" w:history="1">
        <w:r w:rsidRPr="005F5B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https://client.uralsibbank.ru</w:t>
        </w:r>
      </w:hyperlink>
    </w:p>
    <w:p w:rsidR="005F5B4D" w:rsidRDefault="005F5B4D" w:rsidP="005F5B4D">
      <w:pPr>
        <w:jc w:val="both"/>
        <w:rPr>
          <w:sz w:val="28"/>
          <w:szCs w:val="28"/>
        </w:rPr>
      </w:pPr>
    </w:p>
    <w:p w:rsidR="005F5B4D" w:rsidRDefault="007C3235" w:rsidP="005F5B4D">
      <w:pPr>
        <w:jc w:val="both"/>
        <w:rPr>
          <w:sz w:val="28"/>
          <w:szCs w:val="28"/>
        </w:rPr>
      </w:pPr>
      <w:r w:rsidRPr="005F5B4D">
        <w:rPr>
          <w:sz w:val="28"/>
          <w:szCs w:val="28"/>
        </w:rPr>
        <w:t>2. Введите Имя входа и Пароль.</w:t>
      </w:r>
    </w:p>
    <w:p w:rsidR="005F5B4D" w:rsidRDefault="005F5B4D" w:rsidP="005F5B4D">
      <w:pPr>
        <w:jc w:val="both"/>
        <w:rPr>
          <w:sz w:val="28"/>
          <w:szCs w:val="28"/>
        </w:rPr>
      </w:pPr>
    </w:p>
    <w:p w:rsidR="007C3235" w:rsidRPr="005F5B4D" w:rsidRDefault="007C3235" w:rsidP="005F5B4D">
      <w:pPr>
        <w:jc w:val="both"/>
        <w:rPr>
          <w:sz w:val="28"/>
          <w:szCs w:val="28"/>
        </w:rPr>
      </w:pPr>
      <w:r w:rsidRPr="005F5B4D">
        <w:rPr>
          <w:sz w:val="28"/>
          <w:szCs w:val="28"/>
        </w:rPr>
        <w:t>Проводите операции и получайте информацию о состоянии счетов и движении средств по счетам. Для подтверждения каждой оплаты необходимо вводить сеансовый ключ. Конверт с Комплектом сеансовых ключей можно получить в любом офисе Банка УРАЛСИБ (услуга бесплатна для зарплатных карт, для остальных - стоимость услуги 50 рублей)</w:t>
      </w:r>
      <w:r w:rsidR="00EF01B4">
        <w:rPr>
          <w:sz w:val="28"/>
          <w:szCs w:val="28"/>
        </w:rPr>
        <w:t>.</w:t>
      </w:r>
    </w:p>
    <w:p w:rsidR="00EF01B4" w:rsidRDefault="00EF01B4">
      <w:p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3235" w:rsidRPr="005F5B4D" w:rsidRDefault="007C3235">
      <w:pPr>
        <w:rPr>
          <w:b/>
          <w:sz w:val="28"/>
          <w:szCs w:val="28"/>
        </w:rPr>
      </w:pPr>
      <w:r w:rsidRPr="005F5B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Минимальная сумма платежа от 10 рублей</w:t>
      </w:r>
      <w:r w:rsidRPr="005F5B4D">
        <w:rPr>
          <w:b/>
          <w:sz w:val="28"/>
          <w:szCs w:val="28"/>
        </w:rPr>
        <w:t>.</w:t>
      </w:r>
    </w:p>
    <w:p w:rsidR="00946A67" w:rsidRDefault="00946A67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  <w:lang w:val="en-US"/>
        </w:rPr>
      </w:pPr>
    </w:p>
    <w:p w:rsidR="00510EB8" w:rsidRDefault="00510EB8">
      <w:pPr>
        <w:rPr>
          <w:rFonts w:ascii="Arial" w:hAnsi="Arial" w:cs="Arial"/>
          <w:b/>
          <w:sz w:val="20"/>
          <w:szCs w:val="20"/>
          <w:lang w:val="en-US"/>
        </w:rPr>
      </w:pPr>
    </w:p>
    <w:p w:rsidR="00510EB8" w:rsidRPr="00510EB8" w:rsidRDefault="00510EB8">
      <w:pPr>
        <w:rPr>
          <w:rFonts w:ascii="Arial" w:hAnsi="Arial" w:cs="Arial"/>
          <w:b/>
          <w:sz w:val="20"/>
          <w:szCs w:val="20"/>
          <w:lang w:val="en-US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sectPr w:rsidR="005F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35D8"/>
    <w:multiLevelType w:val="multilevel"/>
    <w:tmpl w:val="D2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5"/>
    <w:rsid w:val="00061024"/>
    <w:rsid w:val="00161F49"/>
    <w:rsid w:val="00182A26"/>
    <w:rsid w:val="00365DE6"/>
    <w:rsid w:val="003B242D"/>
    <w:rsid w:val="003E1528"/>
    <w:rsid w:val="004E529F"/>
    <w:rsid w:val="00510EB8"/>
    <w:rsid w:val="00530BEF"/>
    <w:rsid w:val="005F5B4D"/>
    <w:rsid w:val="007C3235"/>
    <w:rsid w:val="00831EE1"/>
    <w:rsid w:val="008A142C"/>
    <w:rsid w:val="008E4724"/>
    <w:rsid w:val="00921209"/>
    <w:rsid w:val="00946A67"/>
    <w:rsid w:val="009F5282"/>
    <w:rsid w:val="00BD4418"/>
    <w:rsid w:val="00C073A0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3640-8538-4EB2-BF84-6BBDB467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C3235"/>
    <w:rPr>
      <w:rFonts w:ascii="Arial" w:hAnsi="Arial" w:cs="Arial" w:hint="default"/>
      <w:b/>
      <w:bCs/>
      <w:color w:val="449EB7"/>
      <w:sz w:val="20"/>
      <w:szCs w:val="20"/>
      <w:u w:val="single"/>
    </w:rPr>
  </w:style>
  <w:style w:type="character" w:styleId="a4">
    <w:name w:val="Strong"/>
    <w:qFormat/>
    <w:rsid w:val="007C3235"/>
    <w:rPr>
      <w:rFonts w:ascii="Tahoma" w:hAnsi="Tahoma" w:cs="Tahoma" w:hint="default"/>
      <w:b/>
      <w:bCs/>
      <w:color w:val="333333"/>
      <w:sz w:val="18"/>
      <w:szCs w:val="18"/>
    </w:rPr>
  </w:style>
  <w:style w:type="character" w:customStyle="1" w:styleId="minheader1">
    <w:name w:val="minheader1"/>
    <w:rsid w:val="007C3235"/>
    <w:rPr>
      <w:rFonts w:ascii="Tahoma" w:hAnsi="Tahoma" w:cs="Tahoma" w:hint="default"/>
      <w:b w:val="0"/>
      <w:bCs w:val="0"/>
      <w:strike w:val="0"/>
      <w:dstrike w:val="0"/>
      <w:color w:val="333333"/>
      <w:sz w:val="39"/>
      <w:szCs w:val="39"/>
      <w:u w:val="none"/>
      <w:effect w:val="none"/>
    </w:rPr>
  </w:style>
  <w:style w:type="paragraph" w:styleId="a5">
    <w:name w:val="Normal (Web)"/>
    <w:basedOn w:val="a"/>
    <w:rsid w:val="00946A67"/>
    <w:pPr>
      <w:spacing w:after="312"/>
    </w:pPr>
  </w:style>
  <w:style w:type="character" w:styleId="a6">
    <w:name w:val="FollowedHyperlink"/>
    <w:rsid w:val="00161F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.uralsib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ФК " УРАЛСИБ</Company>
  <LinksUpToDate>false</LinksUpToDate>
  <CharactersWithSpaces>976</CharactersWithSpaces>
  <SharedDoc>false</SharedDoc>
  <HLinks>
    <vt:vector size="12" baseType="variant">
      <vt:variant>
        <vt:i4>3473456</vt:i4>
      </vt:variant>
      <vt:variant>
        <vt:i4>6</vt:i4>
      </vt:variant>
      <vt:variant>
        <vt:i4>0</vt:i4>
      </vt:variant>
      <vt:variant>
        <vt:i4>5</vt:i4>
      </vt:variant>
      <vt:variant>
        <vt:lpwstr>http://www.bankuralsib.ru/bank/offices.wbp?region=100000042</vt:lpwstr>
      </vt:variant>
      <vt:variant>
        <vt:lpwstr>list</vt:lpwstr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https://client.uralsibbank.ru/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sinyaeva</dc:creator>
  <cp:keywords/>
  <cp:lastModifiedBy>user</cp:lastModifiedBy>
  <cp:revision>2</cp:revision>
  <dcterms:created xsi:type="dcterms:W3CDTF">2013-09-10T04:51:00Z</dcterms:created>
  <dcterms:modified xsi:type="dcterms:W3CDTF">2013-09-10T04:51:00Z</dcterms:modified>
</cp:coreProperties>
</file>